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8CE1" w14:textId="77777777" w:rsidR="00AE06B7" w:rsidRDefault="00AC06D5" w:rsidP="00AE06B7">
      <w:pPr>
        <w:spacing w:after="0" w:line="240" w:lineRule="auto"/>
      </w:pPr>
      <w:r>
        <w:rPr>
          <w:b/>
          <w:bCs/>
        </w:rPr>
        <w:t>To:</w:t>
      </w:r>
      <w:r>
        <w:t xml:space="preserve"> Faculty and students enrolled in institutions within the SRM PNW Section </w:t>
      </w:r>
    </w:p>
    <w:p w14:paraId="4FC08137" w14:textId="28C83824" w:rsidR="00AC06D5" w:rsidRPr="00AC06D5" w:rsidRDefault="00AC06D5" w:rsidP="00AE06B7">
      <w:pPr>
        <w:spacing w:after="0" w:line="240" w:lineRule="auto"/>
      </w:pPr>
      <w:r>
        <w:t>(Alaska, British Columbia, Washington &amp; Oregon)</w:t>
      </w:r>
    </w:p>
    <w:p w14:paraId="4A17AB66" w14:textId="77777777" w:rsidR="00AE06B7" w:rsidRDefault="00AE06B7">
      <w:pPr>
        <w:rPr>
          <w:b/>
          <w:bCs/>
        </w:rPr>
      </w:pPr>
    </w:p>
    <w:p w14:paraId="2F23B67C" w14:textId="205F8E70" w:rsidR="00781E32" w:rsidRDefault="00781E32">
      <w:r w:rsidRPr="00781E32">
        <w:rPr>
          <w:b/>
          <w:bCs/>
        </w:rPr>
        <w:t>Overview/Purpose</w:t>
      </w:r>
      <w:r>
        <w:t>: The Pacific NW Section of the Society for Range Management supports the involvement of college students in the activities of the Society for Range Management.</w:t>
      </w:r>
      <w:r w:rsidR="00A54109">
        <w:t xml:space="preserve"> This is primarily intended for undergraduate </w:t>
      </w:r>
      <w:r w:rsidR="009860B0">
        <w:t>students,</w:t>
      </w:r>
      <w:r w:rsidR="00A54109">
        <w:t xml:space="preserve"> but graduate students may be considered when funds are available</w:t>
      </w:r>
      <w:r w:rsidR="00A54109" w:rsidRPr="009860B0">
        <w:rPr>
          <w:b/>
          <w:bCs/>
        </w:rPr>
        <w:t>*</w:t>
      </w:r>
      <w:r w:rsidR="00A54109">
        <w:t xml:space="preserve">. </w:t>
      </w:r>
      <w:r>
        <w:t xml:space="preserve"> </w:t>
      </w:r>
      <w:r w:rsidR="00E46719">
        <w:t xml:space="preserve">In addition to mentorship of </w:t>
      </w:r>
      <w:r w:rsidR="00AC06D5">
        <w:t>s</w:t>
      </w:r>
      <w:r w:rsidR="00E46719">
        <w:t xml:space="preserve">tudent members of SRM, financial support is provided when the </w:t>
      </w:r>
      <w:r w:rsidR="009860B0">
        <w:t xml:space="preserve">PNW </w:t>
      </w:r>
      <w:r w:rsidR="00E46719">
        <w:t xml:space="preserve">Section has these resources. This </w:t>
      </w:r>
      <w:r>
        <w:t xml:space="preserve">support </w:t>
      </w:r>
      <w:r w:rsidR="00E46719">
        <w:t xml:space="preserve">can </w:t>
      </w:r>
      <w:r w:rsidR="00AE06B7">
        <w:t>be</w:t>
      </w:r>
      <w:r w:rsidR="00E46719">
        <w:t xml:space="preserve"> </w:t>
      </w:r>
      <w:r w:rsidR="009860B0">
        <w:t>for</w:t>
      </w:r>
      <w:r>
        <w:t xml:space="preserve"> attend</w:t>
      </w:r>
      <w:r w:rsidR="009860B0">
        <w:t>ing</w:t>
      </w:r>
      <w:r>
        <w:t xml:space="preserve"> Spring/Summer or Fall </w:t>
      </w:r>
      <w:r w:rsidR="00E46719">
        <w:t xml:space="preserve">PNW </w:t>
      </w:r>
      <w:r>
        <w:t xml:space="preserve">Section meetings which include field tours or to support attendance at the SRM Annual International meeting. </w:t>
      </w:r>
    </w:p>
    <w:p w14:paraId="5C4E7150" w14:textId="2CCBFD39" w:rsidR="00AE06B7" w:rsidRDefault="00E46719">
      <w:r>
        <w:t xml:space="preserve">Members of SRM are committed to the professional development of the next generation of rangeland scientists and managers and </w:t>
      </w:r>
      <w:r w:rsidR="00412AD6">
        <w:t xml:space="preserve">require </w:t>
      </w:r>
      <w:r>
        <w:t xml:space="preserve">that the information below be provided. If </w:t>
      </w:r>
      <w:r w:rsidR="00AC06D5">
        <w:t xml:space="preserve">the student application is </w:t>
      </w:r>
      <w:r>
        <w:t xml:space="preserve">approved, the student </w:t>
      </w:r>
      <w:r w:rsidR="00AC06D5">
        <w:t>will receive reimbursement for the cost of participation</w:t>
      </w:r>
      <w:r w:rsidR="00AE06B7">
        <w:t xml:space="preserve"> after submission of the items described below</w:t>
      </w:r>
      <w:r w:rsidR="00AC06D5">
        <w:t>.</w:t>
      </w:r>
    </w:p>
    <w:p w14:paraId="226E1192" w14:textId="5A1CC9B5" w:rsidR="00AE06B7" w:rsidRDefault="00AE06B7">
      <w:r>
        <w:t xml:space="preserve">Faculty, please facilitate this process with your students. Whenever possible, students should submit #3 (below) </w:t>
      </w:r>
      <w:r w:rsidR="009860B0">
        <w:t xml:space="preserve">within one month of </w:t>
      </w:r>
      <w:r>
        <w:t>the event. An exception might be when presentation will occur at a PNW Section</w:t>
      </w:r>
      <w:r w:rsidR="00412AD6">
        <w:t xml:space="preserve"> M</w:t>
      </w:r>
      <w:r>
        <w:t>eeting</w:t>
      </w:r>
      <w:r w:rsidR="00412AD6">
        <w:t xml:space="preserve"> &amp; Tour,</w:t>
      </w:r>
      <w:r>
        <w:t xml:space="preserve"> and th</w:t>
      </w:r>
      <w:r w:rsidR="00412AD6">
        <w:t>at</w:t>
      </w:r>
      <w:r>
        <w:t xml:space="preserve"> event is simultaneous to the timing of the student’s travel &amp; participation.</w:t>
      </w:r>
    </w:p>
    <w:p w14:paraId="0CA7E1FF" w14:textId="3F527779" w:rsidR="00AC06D5" w:rsidRDefault="00AE06B7">
      <w:r>
        <w:t>Please communicate with the PNW contact</w:t>
      </w:r>
      <w:r w:rsidR="00412AD6">
        <w:t xml:space="preserve"> (below)</w:t>
      </w:r>
      <w:r>
        <w:t xml:space="preserve"> for Collegiate Student Activities, as needed</w:t>
      </w:r>
      <w:r w:rsidR="00412AD6">
        <w:t>.</w:t>
      </w:r>
      <w:r>
        <w:t xml:space="preserve"> </w:t>
      </w:r>
      <w:r w:rsidR="00AC06D5">
        <w:t xml:space="preserve"> </w:t>
      </w:r>
    </w:p>
    <w:p w14:paraId="0D7C3B54" w14:textId="53BCB2A1" w:rsidR="00E46719" w:rsidRPr="00561FAC" w:rsidRDefault="00AC06D5">
      <w:pPr>
        <w:rPr>
          <w:b/>
          <w:bCs/>
        </w:rPr>
      </w:pPr>
      <w:r w:rsidRPr="00561FAC">
        <w:rPr>
          <w:b/>
          <w:bCs/>
        </w:rPr>
        <w:t xml:space="preserve">The student </w:t>
      </w:r>
      <w:r w:rsidR="00E46719" w:rsidRPr="00561FAC">
        <w:rPr>
          <w:b/>
          <w:bCs/>
        </w:rPr>
        <w:t xml:space="preserve">recipient </w:t>
      </w:r>
      <w:r w:rsidR="00973868" w:rsidRPr="00561FAC">
        <w:rPr>
          <w:b/>
          <w:bCs/>
        </w:rPr>
        <w:t>completes</w:t>
      </w:r>
      <w:r w:rsidRPr="00561FAC">
        <w:rPr>
          <w:b/>
          <w:bCs/>
        </w:rPr>
        <w:t xml:space="preserve"> and </w:t>
      </w:r>
      <w:r w:rsidR="00E46719" w:rsidRPr="00561FAC">
        <w:rPr>
          <w:b/>
          <w:bCs/>
        </w:rPr>
        <w:t xml:space="preserve">agrees </w:t>
      </w:r>
      <w:r w:rsidR="00973868" w:rsidRPr="00561FAC">
        <w:rPr>
          <w:b/>
          <w:bCs/>
        </w:rPr>
        <w:t>with</w:t>
      </w:r>
      <w:r w:rsidR="00E46719" w:rsidRPr="00561FAC">
        <w:rPr>
          <w:b/>
          <w:bCs/>
        </w:rPr>
        <w:t xml:space="preserve"> the following:</w:t>
      </w:r>
    </w:p>
    <w:p w14:paraId="1620CF75" w14:textId="12A73CDB" w:rsidR="002475F1" w:rsidRDefault="002475F1" w:rsidP="002475F1">
      <w:r>
        <w:t xml:space="preserve">1) Student applicant ensures that their SRM membership is current. Student Memberships are available. </w:t>
      </w:r>
      <w:hyperlink r:id="rId7" w:history="1">
        <w:r w:rsidRPr="009B7E81">
          <w:rPr>
            <w:rStyle w:val="Hyperlink"/>
          </w:rPr>
          <w:t>https://rangelands.org/membership-signup/</w:t>
        </w:r>
      </w:hyperlink>
    </w:p>
    <w:p w14:paraId="2F190CAB" w14:textId="41A9BA94" w:rsidR="00E46719" w:rsidRDefault="002475F1">
      <w:r>
        <w:t xml:space="preserve">2) </w:t>
      </w:r>
      <w:r w:rsidR="00E46719">
        <w:t xml:space="preserve">Complete the application </w:t>
      </w:r>
      <w:r w:rsidR="00973868">
        <w:t xml:space="preserve">(page 2 of this document) </w:t>
      </w:r>
      <w:r w:rsidR="00E46719">
        <w:t xml:space="preserve">and </w:t>
      </w:r>
      <w:r w:rsidR="00973868">
        <w:t xml:space="preserve">have </w:t>
      </w:r>
      <w:r w:rsidR="009C566E">
        <w:t xml:space="preserve">a </w:t>
      </w:r>
      <w:r w:rsidR="00973868">
        <w:t>RNG faculty member send it</w:t>
      </w:r>
      <w:r w:rsidR="00E46719">
        <w:t xml:space="preserve"> to the SRM PNW Section</w:t>
      </w:r>
      <w:r w:rsidR="00973868">
        <w:t xml:space="preserve"> </w:t>
      </w:r>
      <w:r w:rsidR="00AC06D5">
        <w:t>c</w:t>
      </w:r>
      <w:r w:rsidR="00E46719">
        <w:t>ontact for Collegiate S</w:t>
      </w:r>
      <w:r w:rsidR="00AC06D5">
        <w:t>tudent Activities</w:t>
      </w:r>
      <w:r w:rsidR="00E46719">
        <w:t>, via email</w:t>
      </w:r>
      <w:r w:rsidR="006B3B43">
        <w:t xml:space="preserve">. </w:t>
      </w:r>
    </w:p>
    <w:p w14:paraId="61211CF3" w14:textId="4DB5F2E2" w:rsidR="00E46719" w:rsidRDefault="002475F1">
      <w:r>
        <w:t>3</w:t>
      </w:r>
      <w:r w:rsidR="00E46719">
        <w:t xml:space="preserve">) Maintain a record of attendance at the event for which funds were requested </w:t>
      </w:r>
    </w:p>
    <w:p w14:paraId="069CA219" w14:textId="517379BA" w:rsidR="00E46719" w:rsidRDefault="002475F1">
      <w:r>
        <w:t>4</w:t>
      </w:r>
      <w:r w:rsidR="00E46719">
        <w:t>) Provide a summary article</w:t>
      </w:r>
      <w:r w:rsidR="00561FAC">
        <w:t xml:space="preserve"> (</w:t>
      </w:r>
      <w:r w:rsidR="00AE06B7">
        <w:t>~</w:t>
      </w:r>
      <w:r w:rsidR="00561FAC">
        <w:t>250 words)</w:t>
      </w:r>
      <w:r w:rsidR="00E46719">
        <w:t xml:space="preserve"> for publication in the SRM PNW newsletter</w:t>
      </w:r>
      <w:r w:rsidR="00AC06D5">
        <w:t xml:space="preserve"> </w:t>
      </w:r>
      <w:r w:rsidR="00AC06D5" w:rsidRPr="00561FAC">
        <w:rPr>
          <w:u w:val="single"/>
        </w:rPr>
        <w:t xml:space="preserve">or </w:t>
      </w:r>
      <w:r w:rsidR="00AC06D5">
        <w:t>present a poster or other summary of the activity at a PNW Section meeting</w:t>
      </w:r>
      <w:r w:rsidR="00E46719">
        <w:t xml:space="preserve">. </w:t>
      </w:r>
      <w:r w:rsidR="00561FAC">
        <w:t xml:space="preserve">Photographs are </w:t>
      </w:r>
      <w:r w:rsidR="00412AD6">
        <w:t>encouraged</w:t>
      </w:r>
      <w:r w:rsidR="00561FAC">
        <w:t>.</w:t>
      </w:r>
    </w:p>
    <w:p w14:paraId="3688CF39" w14:textId="02F77A4F" w:rsidR="00AC06D5" w:rsidRDefault="002475F1">
      <w:r>
        <w:t>5</w:t>
      </w:r>
      <w:r w:rsidR="00AC06D5">
        <w:t>) Timing of reimbursement depends on when the activity occurs.  For example, if the student is accepted to receive funds for the SRM International Meeting, then a summary or report at the Spring/Summer PNW meeting is required</w:t>
      </w:r>
      <w:r w:rsidR="00AE06B7">
        <w:t xml:space="preserve"> two weeks following that event</w:t>
      </w:r>
      <w:r w:rsidR="00AC06D5">
        <w:t xml:space="preserve">. </w:t>
      </w:r>
    </w:p>
    <w:p w14:paraId="1CB135E2" w14:textId="76E1E595" w:rsidR="006B3B43" w:rsidRDefault="002475F1">
      <w:r>
        <w:t>6</w:t>
      </w:r>
      <w:r w:rsidR="006B3B43">
        <w:t xml:space="preserve">) If funding is desired prior to an event and its provision would allow participation, complete this application with an explanation. Partial financial support may be provided in advance of the event.  </w:t>
      </w:r>
    </w:p>
    <w:p w14:paraId="22AB812D" w14:textId="77777777" w:rsidR="00412AD6" w:rsidRDefault="00973868" w:rsidP="00781E32">
      <w:r w:rsidRPr="00973868">
        <w:rPr>
          <w:b/>
          <w:bCs/>
        </w:rPr>
        <w:t>Questions</w:t>
      </w:r>
      <w:r>
        <w:t>: please email Claudia Ingham</w:t>
      </w:r>
      <w:r w:rsidR="00412AD6">
        <w:t xml:space="preserve">             </w:t>
      </w:r>
    </w:p>
    <w:p w14:paraId="3A268589" w14:textId="444192DA" w:rsidR="00973868" w:rsidRDefault="00973868" w:rsidP="00781E32">
      <w:r>
        <w:t xml:space="preserve"> </w:t>
      </w:r>
      <w:r w:rsidR="00AE06B7">
        <w:t>c</w:t>
      </w:r>
      <w:r>
        <w:t>laudia.ingham@oregonstate.edu</w:t>
      </w:r>
    </w:p>
    <w:p w14:paraId="03C9FDF0" w14:textId="277496C2" w:rsidR="00973868" w:rsidRDefault="009738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A963A65" w14:textId="771F984F" w:rsidR="00781E32" w:rsidRPr="00AC06D5" w:rsidRDefault="00781E32" w:rsidP="00781E32">
      <w:pPr>
        <w:rPr>
          <w:b/>
          <w:bCs/>
          <w:sz w:val="24"/>
          <w:szCs w:val="24"/>
        </w:rPr>
      </w:pPr>
      <w:r w:rsidRPr="00AC06D5">
        <w:rPr>
          <w:b/>
          <w:bCs/>
          <w:sz w:val="24"/>
          <w:szCs w:val="24"/>
        </w:rPr>
        <w:lastRenderedPageBreak/>
        <w:t>Application for Support from the SRM PNW Section</w:t>
      </w:r>
    </w:p>
    <w:p w14:paraId="01031223" w14:textId="77777777" w:rsidR="00781E32" w:rsidRDefault="00781E32" w:rsidP="00781E32">
      <w:r>
        <w:t xml:space="preserve">Student </w:t>
      </w:r>
      <w:r w:rsidRPr="00C43DBE">
        <w:t>name</w:t>
      </w:r>
      <w:r>
        <w:t>:</w:t>
      </w:r>
    </w:p>
    <w:p w14:paraId="2BCF76E8" w14:textId="3D1DCCAC" w:rsidR="002475F1" w:rsidRDefault="002475F1" w:rsidP="00781E32">
      <w:r>
        <w:t xml:space="preserve">Student signature: </w:t>
      </w:r>
    </w:p>
    <w:p w14:paraId="799C4209" w14:textId="77777777" w:rsidR="00781E32" w:rsidRDefault="00781E32" w:rsidP="00781E32">
      <w:r>
        <w:t>P</w:t>
      </w:r>
      <w:r w:rsidRPr="00C43DBE">
        <w:t>ostal address</w:t>
      </w:r>
      <w:r>
        <w:t>:</w:t>
      </w:r>
    </w:p>
    <w:p w14:paraId="57D02D0B" w14:textId="77777777" w:rsidR="00AC06D5" w:rsidRDefault="00AC06D5" w:rsidP="00781E32">
      <w:r>
        <w:t>E</w:t>
      </w:r>
      <w:r w:rsidR="00781E32" w:rsidRPr="00C43DBE">
        <w:t xml:space="preserve">mail address, </w:t>
      </w:r>
      <w:r>
        <w:t>at your educational institution:</w:t>
      </w:r>
    </w:p>
    <w:p w14:paraId="6BB911D0" w14:textId="0EA74F86" w:rsidR="00781E32" w:rsidRDefault="00AC06D5" w:rsidP="00781E32">
      <w:r>
        <w:t>P</w:t>
      </w:r>
      <w:r w:rsidR="00781E32" w:rsidRPr="00C43DBE">
        <w:t>hone number</w:t>
      </w:r>
      <w:r>
        <w:t xml:space="preserve">: </w:t>
      </w:r>
    </w:p>
    <w:p w14:paraId="1BF2735A" w14:textId="687A7959" w:rsidR="00AC06D5" w:rsidRDefault="00412AD6" w:rsidP="00781E32">
      <w:r>
        <w:t>Supporting faculty member name &amp; academic email address:</w:t>
      </w:r>
    </w:p>
    <w:p w14:paraId="1539EC5C" w14:textId="77777777" w:rsidR="00412AD6" w:rsidRDefault="00412AD6" w:rsidP="00781E32"/>
    <w:p w14:paraId="6C0FE30D" w14:textId="7D4595B1" w:rsidR="00AC06D5" w:rsidRDefault="00AC06D5" w:rsidP="00781E32">
      <w:pPr>
        <w:rPr>
          <w:b/>
          <w:bCs/>
        </w:rPr>
      </w:pPr>
      <w:r w:rsidRPr="00AC06D5">
        <w:rPr>
          <w:b/>
          <w:bCs/>
        </w:rPr>
        <w:t>Event/activity you will attend:</w:t>
      </w:r>
    </w:p>
    <w:p w14:paraId="25101524" w14:textId="77777777" w:rsidR="00AC06D5" w:rsidRDefault="00AC06D5" w:rsidP="00781E32">
      <w:pPr>
        <w:rPr>
          <w:b/>
          <w:bCs/>
        </w:rPr>
      </w:pPr>
    </w:p>
    <w:p w14:paraId="4890BE47" w14:textId="5B89AA34" w:rsidR="00AC06D5" w:rsidRPr="00973868" w:rsidRDefault="00AC06D5" w:rsidP="00781E32">
      <w:r w:rsidRPr="00973868">
        <w:t>Date(s):</w:t>
      </w:r>
    </w:p>
    <w:p w14:paraId="59178B6D" w14:textId="77777777" w:rsidR="00AC06D5" w:rsidRDefault="00AC06D5" w:rsidP="00781E32">
      <w:pPr>
        <w:rPr>
          <w:b/>
          <w:bCs/>
        </w:rPr>
      </w:pPr>
    </w:p>
    <w:p w14:paraId="52C73C21" w14:textId="789D8F57" w:rsidR="00AC06D5" w:rsidRDefault="00AC06D5" w:rsidP="00781E32">
      <w:pPr>
        <w:rPr>
          <w:b/>
          <w:bCs/>
        </w:rPr>
      </w:pPr>
      <w:r>
        <w:rPr>
          <w:b/>
          <w:bCs/>
        </w:rPr>
        <w:t xml:space="preserve">Describe how participation in this event will further your academic and professional goals. Include specific parts of the program you </w:t>
      </w:r>
      <w:r w:rsidR="00973868">
        <w:rPr>
          <w:b/>
          <w:bCs/>
        </w:rPr>
        <w:t>believe are relevant.</w:t>
      </w:r>
    </w:p>
    <w:p w14:paraId="257CD773" w14:textId="77777777" w:rsidR="00973868" w:rsidRPr="00AC06D5" w:rsidRDefault="00973868" w:rsidP="00781E32">
      <w:pPr>
        <w:rPr>
          <w:b/>
          <w:bCs/>
        </w:rPr>
      </w:pPr>
    </w:p>
    <w:p w14:paraId="718CAAA6" w14:textId="25ED8F1B" w:rsidR="00AC06D5" w:rsidRDefault="00973868">
      <w:pPr>
        <w:rPr>
          <w:b/>
          <w:bCs/>
        </w:rPr>
      </w:pPr>
      <w:r>
        <w:rPr>
          <w:b/>
          <w:bCs/>
        </w:rPr>
        <w:t xml:space="preserve">If </w:t>
      </w:r>
      <w:r w:rsidR="009860B0">
        <w:rPr>
          <w:b/>
          <w:bCs/>
        </w:rPr>
        <w:t>you will</w:t>
      </w:r>
      <w:r>
        <w:rPr>
          <w:b/>
          <w:bCs/>
        </w:rPr>
        <w:t xml:space="preserve"> participate in SRM Student Activities, please list those and provide a brief explanation. </w:t>
      </w:r>
      <w:r w:rsidRPr="00973868">
        <w:t>Possibilities include Plant Identification Co</w:t>
      </w:r>
      <w:r>
        <w:t xml:space="preserve">ntest, Rangeland Cup, University Website Display Contest or </w:t>
      </w:r>
      <w:r w:rsidRPr="00973868">
        <w:t>URME (Undergraduate Range Management Exam)</w:t>
      </w:r>
      <w:r>
        <w:t xml:space="preserve">. </w:t>
      </w:r>
      <w:r>
        <w:rPr>
          <w:b/>
          <w:bCs/>
        </w:rPr>
        <w:t xml:space="preserve"> </w:t>
      </w:r>
    </w:p>
    <w:p w14:paraId="1AB84F78" w14:textId="77777777" w:rsidR="00A54109" w:rsidRDefault="00A54109">
      <w:pPr>
        <w:rPr>
          <w:b/>
          <w:bCs/>
        </w:rPr>
      </w:pPr>
    </w:p>
    <w:p w14:paraId="4BD21A4E" w14:textId="77777777" w:rsidR="009860B0" w:rsidRDefault="009860B0">
      <w:pPr>
        <w:rPr>
          <w:b/>
          <w:bCs/>
        </w:rPr>
      </w:pPr>
    </w:p>
    <w:p w14:paraId="25D2774B" w14:textId="77777777" w:rsidR="009860B0" w:rsidRDefault="009860B0">
      <w:pPr>
        <w:rPr>
          <w:b/>
          <w:bCs/>
        </w:rPr>
      </w:pPr>
    </w:p>
    <w:p w14:paraId="3FA08218" w14:textId="48D3B06D" w:rsidR="00EF7548" w:rsidRPr="00EF7548" w:rsidRDefault="00A54109" w:rsidP="00A54109">
      <w:r w:rsidRPr="00A54109">
        <w:rPr>
          <w:b/>
          <w:bCs/>
        </w:rPr>
        <w:t>*</w:t>
      </w:r>
      <w:r>
        <w:rPr>
          <w:b/>
          <w:bCs/>
        </w:rPr>
        <w:t xml:space="preserve"> </w:t>
      </w:r>
      <w:r w:rsidR="00EF7548" w:rsidRPr="00A54109">
        <w:rPr>
          <w:b/>
          <w:bCs/>
        </w:rPr>
        <w:t xml:space="preserve">Graduate Students: </w:t>
      </w:r>
      <w:r w:rsidR="00C63667" w:rsidRPr="00C63667">
        <w:t>Name and d</w:t>
      </w:r>
      <w:r w:rsidR="00EF7548" w:rsidRPr="00C63667">
        <w:t>escribe</w:t>
      </w:r>
      <w:r w:rsidR="00EF7548">
        <w:t xml:space="preserve"> </w:t>
      </w:r>
      <w:r w:rsidR="00C63667">
        <w:t xml:space="preserve">the </w:t>
      </w:r>
      <w:r w:rsidR="00EF7548">
        <w:t>activities you will participate in at the meeting</w:t>
      </w:r>
      <w:r w:rsidR="00C63667">
        <w:t>/event</w:t>
      </w:r>
      <w:r w:rsidR="00EF7548">
        <w:t>. These might include presenting a poster, presenting in a Symposium or Workshop or other. The International Meeting is a great time to develop your professional network those who review your application for support would like to learn about that also. Please list other sources of funding</w:t>
      </w:r>
      <w:r w:rsidR="00C63667">
        <w:t xml:space="preserve"> you have sought, and whether those funds are </w:t>
      </w:r>
      <w:r w:rsidR="00EF7548">
        <w:t>confirmed</w:t>
      </w:r>
      <w:r w:rsidR="00C63667">
        <w:t xml:space="preserve">, </w:t>
      </w:r>
      <w:r w:rsidR="00EF7548">
        <w:t xml:space="preserve">to give reviewers a broad view of your situation. </w:t>
      </w:r>
    </w:p>
    <w:p w14:paraId="66FA7E0C" w14:textId="77777777" w:rsidR="00412AD6" w:rsidRDefault="00412AD6">
      <w:pPr>
        <w:rPr>
          <w:b/>
          <w:bCs/>
        </w:rPr>
      </w:pPr>
    </w:p>
    <w:p w14:paraId="2FB07C65" w14:textId="77777777" w:rsidR="00412AD6" w:rsidRDefault="00412AD6">
      <w:pPr>
        <w:rPr>
          <w:b/>
          <w:bCs/>
        </w:rPr>
      </w:pPr>
    </w:p>
    <w:p w14:paraId="26F1C70C" w14:textId="77777777" w:rsidR="00EF7548" w:rsidRDefault="00EF7548">
      <w:pPr>
        <w:pBdr>
          <w:bottom w:val="single" w:sz="6" w:space="1" w:color="auto"/>
        </w:pBdr>
        <w:rPr>
          <w:b/>
          <w:bCs/>
        </w:rPr>
      </w:pPr>
    </w:p>
    <w:p w14:paraId="5BCD69D0" w14:textId="4D6674C6" w:rsidR="00412AD6" w:rsidRPr="00412AD6" w:rsidRDefault="00412AD6">
      <w:r w:rsidRPr="00412AD6">
        <w:t xml:space="preserve">Page one of this document </w:t>
      </w:r>
      <w:r>
        <w:t>contains an Overview and Student Agreement for support.</w:t>
      </w:r>
      <w:r w:rsidRPr="00412AD6">
        <w:t xml:space="preserve"> </w:t>
      </w:r>
    </w:p>
    <w:sectPr w:rsidR="00412AD6" w:rsidRPr="00412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B98" w14:textId="77777777" w:rsidR="009768B6" w:rsidRDefault="009768B6" w:rsidP="00781E32">
      <w:pPr>
        <w:spacing w:after="0" w:line="240" w:lineRule="auto"/>
      </w:pPr>
      <w:r>
        <w:separator/>
      </w:r>
    </w:p>
  </w:endnote>
  <w:endnote w:type="continuationSeparator" w:id="0">
    <w:p w14:paraId="0E42B4B6" w14:textId="77777777" w:rsidR="009768B6" w:rsidRDefault="009768B6" w:rsidP="0078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AB20" w14:textId="77777777" w:rsidR="009860B0" w:rsidRDefault="00986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554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1FDE4" w14:textId="036FB9F7" w:rsidR="009860B0" w:rsidRDefault="009860B0">
        <w:pPr>
          <w:pStyle w:val="Footer"/>
          <w:jc w:val="right"/>
        </w:pPr>
        <w:r>
          <w:t>Nov 2025-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14B1" w14:textId="77777777" w:rsidR="00973868" w:rsidRDefault="009738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0907" w14:textId="77777777" w:rsidR="009860B0" w:rsidRDefault="00986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7D3B" w14:textId="77777777" w:rsidR="009768B6" w:rsidRDefault="009768B6" w:rsidP="00781E32">
      <w:pPr>
        <w:spacing w:after="0" w:line="240" w:lineRule="auto"/>
      </w:pPr>
      <w:r>
        <w:separator/>
      </w:r>
    </w:p>
  </w:footnote>
  <w:footnote w:type="continuationSeparator" w:id="0">
    <w:p w14:paraId="22143A6F" w14:textId="77777777" w:rsidR="009768B6" w:rsidRDefault="009768B6" w:rsidP="0078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2A23" w14:textId="77777777" w:rsidR="009860B0" w:rsidRDefault="00986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F6F2" w14:textId="45FEDABC" w:rsidR="00781E32" w:rsidRDefault="00781E32">
    <w:pPr>
      <w:pStyle w:val="Header"/>
    </w:pPr>
    <w:r>
      <w:t>SRM PNW Collegiate S</w:t>
    </w:r>
    <w:r w:rsidR="00AC06D5">
      <w:t>tudent Activities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40B9" w14:textId="77777777" w:rsidR="009860B0" w:rsidRDefault="00986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4558D"/>
    <w:multiLevelType w:val="hybridMultilevel"/>
    <w:tmpl w:val="F0A484A8"/>
    <w:lvl w:ilvl="0" w:tplc="F07A2B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D93"/>
    <w:multiLevelType w:val="hybridMultilevel"/>
    <w:tmpl w:val="DE40B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349037">
    <w:abstractNumId w:val="0"/>
  </w:num>
  <w:num w:numId="2" w16cid:durableId="90302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32"/>
    <w:rsid w:val="000908DE"/>
    <w:rsid w:val="001E5BBE"/>
    <w:rsid w:val="001F0045"/>
    <w:rsid w:val="002475F1"/>
    <w:rsid w:val="00294220"/>
    <w:rsid w:val="003046B1"/>
    <w:rsid w:val="00373F73"/>
    <w:rsid w:val="004125C9"/>
    <w:rsid w:val="00412AD6"/>
    <w:rsid w:val="00452B97"/>
    <w:rsid w:val="0047012B"/>
    <w:rsid w:val="00543819"/>
    <w:rsid w:val="00561FAC"/>
    <w:rsid w:val="006B3B43"/>
    <w:rsid w:val="00731DDD"/>
    <w:rsid w:val="00746AC1"/>
    <w:rsid w:val="00751AB9"/>
    <w:rsid w:val="00781E32"/>
    <w:rsid w:val="007965BC"/>
    <w:rsid w:val="00843DE9"/>
    <w:rsid w:val="00903A90"/>
    <w:rsid w:val="00973868"/>
    <w:rsid w:val="009768B6"/>
    <w:rsid w:val="009860B0"/>
    <w:rsid w:val="009C566E"/>
    <w:rsid w:val="009E1E23"/>
    <w:rsid w:val="00A54109"/>
    <w:rsid w:val="00A77B34"/>
    <w:rsid w:val="00AC06D5"/>
    <w:rsid w:val="00AE06B7"/>
    <w:rsid w:val="00BB7708"/>
    <w:rsid w:val="00C63667"/>
    <w:rsid w:val="00C84389"/>
    <w:rsid w:val="00D33EB3"/>
    <w:rsid w:val="00D500E9"/>
    <w:rsid w:val="00D52A5D"/>
    <w:rsid w:val="00D872F2"/>
    <w:rsid w:val="00E35116"/>
    <w:rsid w:val="00E46719"/>
    <w:rsid w:val="00EC2E1B"/>
    <w:rsid w:val="00E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53CE"/>
  <w15:chartTrackingRefBased/>
  <w15:docId w15:val="{62247F36-D20C-4C8A-86A5-6EFB49C5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E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E32"/>
  </w:style>
  <w:style w:type="paragraph" w:styleId="Footer">
    <w:name w:val="footer"/>
    <w:basedOn w:val="Normal"/>
    <w:link w:val="FooterChar"/>
    <w:uiPriority w:val="99"/>
    <w:unhideWhenUsed/>
    <w:rsid w:val="0078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32"/>
  </w:style>
  <w:style w:type="character" w:styleId="Hyperlink">
    <w:name w:val="Hyperlink"/>
    <w:basedOn w:val="DefaultParagraphFont"/>
    <w:uiPriority w:val="99"/>
    <w:unhideWhenUsed/>
    <w:rsid w:val="002475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ngelands.org/membership-signup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Ingham, Claudia S</dc:creator>
  <cp:keywords/>
  <dc:description/>
  <cp:lastModifiedBy>Platt, Thomas E</cp:lastModifiedBy>
  <cp:revision>2</cp:revision>
  <dcterms:created xsi:type="dcterms:W3CDTF">2025-11-19T21:51:00Z</dcterms:created>
  <dcterms:modified xsi:type="dcterms:W3CDTF">2025-11-19T21:51:00Z</dcterms:modified>
</cp:coreProperties>
</file>